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E1F7" w14:textId="2209D7DE" w:rsidR="00322055" w:rsidRPr="00322055" w:rsidRDefault="00322055" w:rsidP="00322055">
      <w:pPr>
        <w:spacing w:afterLines="200" w:after="624"/>
        <w:jc w:val="center"/>
        <w:rPr>
          <w:rFonts w:ascii="黑体" w:eastAsia="黑体" w:hAnsi="黑体" w:cs="仿宋"/>
          <w:sz w:val="44"/>
          <w:szCs w:val="44"/>
        </w:rPr>
      </w:pPr>
      <w:r w:rsidRPr="00322055">
        <w:rPr>
          <w:rFonts w:ascii="黑体" w:eastAsia="黑体" w:hAnsi="黑体" w:cs="仿宋" w:hint="eastAsia"/>
          <w:sz w:val="44"/>
          <w:szCs w:val="44"/>
        </w:rPr>
        <w:t>济南微生态生物医学省实验室数据中心及集成平台建设采购需求</w:t>
      </w:r>
    </w:p>
    <w:p w14:paraId="53B0351E" w14:textId="477B751E" w:rsidR="00322055" w:rsidRPr="00322055" w:rsidRDefault="00322055" w:rsidP="00322055">
      <w:pPr>
        <w:ind w:firstLineChars="200" w:firstLine="560"/>
      </w:pPr>
      <w:r>
        <w:rPr>
          <w:rFonts w:ascii="仿宋" w:eastAsia="仿宋" w:hAnsi="仿宋" w:cs="仿宋" w:hint="eastAsia"/>
          <w:sz w:val="28"/>
          <w:szCs w:val="36"/>
        </w:rPr>
        <w:t>1、</w:t>
      </w:r>
      <w:r w:rsidRPr="00322055">
        <w:rPr>
          <w:rFonts w:ascii="仿宋" w:eastAsia="仿宋" w:hAnsi="仿宋" w:cs="仿宋"/>
          <w:sz w:val="28"/>
          <w:szCs w:val="36"/>
        </w:rPr>
        <w:t>硬件软件配套层面，需满足双精度浮点峰值总计约100</w:t>
      </w:r>
      <w:proofErr w:type="gramStart"/>
      <w:r w:rsidRPr="00322055">
        <w:rPr>
          <w:rFonts w:ascii="仿宋" w:eastAsia="仿宋" w:hAnsi="仿宋" w:cs="仿宋"/>
          <w:sz w:val="28"/>
          <w:szCs w:val="36"/>
        </w:rPr>
        <w:t>万亿</w:t>
      </w:r>
      <w:proofErr w:type="gramEnd"/>
      <w:r w:rsidRPr="00322055">
        <w:rPr>
          <w:rFonts w:ascii="仿宋" w:eastAsia="仿宋" w:hAnsi="仿宋" w:cs="仿宋"/>
          <w:sz w:val="28"/>
          <w:szCs w:val="36"/>
        </w:rPr>
        <w:t>次/s，运行内存合计约5 TB，数据存储空间合计约1.5 PB的运算、存储能力，以及相应的任务调度及数据管理平台。（其中单节点内存不低于512G，CPU要求不低于英特尔6330或同等水平，GPU计算节点总处理性能不小于150TFLOPS）</w:t>
      </w:r>
      <w:r>
        <w:rPr>
          <w:rFonts w:ascii="仿宋" w:eastAsia="仿宋" w:hAnsi="仿宋" w:cs="仿宋" w:hint="eastAsia"/>
          <w:sz w:val="28"/>
          <w:szCs w:val="36"/>
        </w:rPr>
        <w:t>；</w:t>
      </w:r>
    </w:p>
    <w:p w14:paraId="24F3FE6A" w14:textId="670405BC" w:rsidR="006606B8" w:rsidRPr="00322055" w:rsidRDefault="00322055" w:rsidP="00322055">
      <w:pPr>
        <w:ind w:firstLineChars="200" w:firstLine="560"/>
      </w:pPr>
      <w:r>
        <w:rPr>
          <w:rFonts w:ascii="仿宋" w:eastAsia="仿宋" w:hAnsi="仿宋" w:cs="仿宋" w:hint="eastAsia"/>
          <w:sz w:val="28"/>
          <w:szCs w:val="36"/>
        </w:rPr>
        <w:t>2、</w:t>
      </w:r>
      <w:r w:rsidRPr="00322055">
        <w:rPr>
          <w:rFonts w:ascii="仿宋" w:eastAsia="仿宋" w:hAnsi="仿宋" w:cs="仿宋" w:hint="eastAsia"/>
          <w:sz w:val="28"/>
          <w:szCs w:val="36"/>
        </w:rPr>
        <w:t>业务层面，需实现针对宿主、微生态的基础生物信息学分析流程（</w:t>
      </w:r>
      <w:r w:rsidR="00DD5E5D">
        <w:rPr>
          <w:rFonts w:ascii="仿宋" w:eastAsia="仿宋" w:hAnsi="仿宋" w:cs="仿宋" w:hint="eastAsia"/>
          <w:sz w:val="28"/>
          <w:szCs w:val="36"/>
        </w:rPr>
        <w:t>例如：</w:t>
      </w:r>
      <w:r w:rsidRPr="00322055">
        <w:rPr>
          <w:rFonts w:ascii="仿宋" w:eastAsia="仿宋" w:hAnsi="仿宋" w:cs="仿宋"/>
          <w:sz w:val="28"/>
          <w:szCs w:val="36"/>
        </w:rPr>
        <w:t>RNA-seq、蛋白质组学、</w:t>
      </w:r>
      <w:proofErr w:type="gramStart"/>
      <w:r w:rsidRPr="00322055">
        <w:rPr>
          <w:rFonts w:ascii="仿宋" w:eastAsia="仿宋" w:hAnsi="仿宋" w:cs="仿宋"/>
          <w:sz w:val="28"/>
          <w:szCs w:val="36"/>
        </w:rPr>
        <w:t>代谢组</w:t>
      </w:r>
      <w:proofErr w:type="gramEnd"/>
      <w:r w:rsidRPr="00322055">
        <w:rPr>
          <w:rFonts w:ascii="仿宋" w:eastAsia="仿宋" w:hAnsi="仿宋" w:cs="仿宋"/>
          <w:sz w:val="28"/>
          <w:szCs w:val="36"/>
        </w:rPr>
        <w:t>学、16SRNA、宏基因组等），并整合对UK Biobank 数据库、</w:t>
      </w:r>
      <w:proofErr w:type="spellStart"/>
      <w:r w:rsidRPr="00322055">
        <w:rPr>
          <w:rFonts w:ascii="仿宋" w:eastAsia="仿宋" w:hAnsi="仿宋" w:cs="仿宋"/>
          <w:sz w:val="28"/>
          <w:szCs w:val="36"/>
        </w:rPr>
        <w:t>BioNumerics</w:t>
      </w:r>
      <w:proofErr w:type="spellEnd"/>
      <w:r w:rsidRPr="00322055">
        <w:rPr>
          <w:rFonts w:ascii="仿宋" w:eastAsia="仿宋" w:hAnsi="仿宋" w:cs="仿宋"/>
          <w:sz w:val="28"/>
          <w:szCs w:val="36"/>
        </w:rPr>
        <w:t>、</w:t>
      </w:r>
      <w:proofErr w:type="spellStart"/>
      <w:r w:rsidRPr="00322055">
        <w:rPr>
          <w:rFonts w:ascii="仿宋" w:eastAsia="仿宋" w:hAnsi="仿宋" w:cs="仿宋"/>
          <w:sz w:val="28"/>
          <w:szCs w:val="36"/>
        </w:rPr>
        <w:t>SeqSphere</w:t>
      </w:r>
      <w:proofErr w:type="spellEnd"/>
      <w:r w:rsidRPr="00322055">
        <w:rPr>
          <w:rFonts w:ascii="仿宋" w:eastAsia="仿宋" w:hAnsi="仿宋" w:cs="仿宋"/>
          <w:sz w:val="28"/>
          <w:szCs w:val="36"/>
        </w:rPr>
        <w:t>等商业分析软件的支持。</w:t>
      </w:r>
    </w:p>
    <w:sectPr w:rsidR="006606B8" w:rsidRPr="00322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24B0" w14:textId="77777777" w:rsidR="00AF48EC" w:rsidRDefault="00AF48EC" w:rsidP="00322055">
      <w:r>
        <w:separator/>
      </w:r>
    </w:p>
  </w:endnote>
  <w:endnote w:type="continuationSeparator" w:id="0">
    <w:p w14:paraId="568F0592" w14:textId="77777777" w:rsidR="00AF48EC" w:rsidRDefault="00AF48EC" w:rsidP="0032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2ACF" w14:textId="77777777" w:rsidR="00AF48EC" w:rsidRDefault="00AF48EC" w:rsidP="00322055">
      <w:r>
        <w:separator/>
      </w:r>
    </w:p>
  </w:footnote>
  <w:footnote w:type="continuationSeparator" w:id="0">
    <w:p w14:paraId="41EB176A" w14:textId="77777777" w:rsidR="00AF48EC" w:rsidRDefault="00AF48EC" w:rsidP="0032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94626"/>
    <w:multiLevelType w:val="hybridMultilevel"/>
    <w:tmpl w:val="E4461562"/>
    <w:lvl w:ilvl="0" w:tplc="732E259A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340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B8"/>
    <w:rsid w:val="000B7A26"/>
    <w:rsid w:val="001519EB"/>
    <w:rsid w:val="001B06B2"/>
    <w:rsid w:val="00322055"/>
    <w:rsid w:val="00325A84"/>
    <w:rsid w:val="0034317E"/>
    <w:rsid w:val="003D1148"/>
    <w:rsid w:val="0045297C"/>
    <w:rsid w:val="00463263"/>
    <w:rsid w:val="005E05EF"/>
    <w:rsid w:val="006606B8"/>
    <w:rsid w:val="009F171D"/>
    <w:rsid w:val="00AF48EC"/>
    <w:rsid w:val="00B10685"/>
    <w:rsid w:val="00B36EBC"/>
    <w:rsid w:val="00D43AC9"/>
    <w:rsid w:val="00DC5BF3"/>
    <w:rsid w:val="00DD5E5D"/>
    <w:rsid w:val="00EC56A8"/>
    <w:rsid w:val="00EE595C"/>
    <w:rsid w:val="00F32003"/>
    <w:rsid w:val="00F5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16865"/>
  <w15:chartTrackingRefBased/>
  <w15:docId w15:val="{B2260069-BEBE-4B84-AAEA-2A87DD8A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B8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463263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463263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4632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463263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4632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6326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63263"/>
    <w:rPr>
      <w:sz w:val="18"/>
      <w:szCs w:val="18"/>
    </w:rPr>
  </w:style>
  <w:style w:type="paragraph" w:styleId="ab">
    <w:name w:val="Revision"/>
    <w:hidden/>
    <w:uiPriority w:val="99"/>
    <w:semiHidden/>
    <w:rsid w:val="00B36EBC"/>
  </w:style>
  <w:style w:type="paragraph" w:styleId="ac">
    <w:name w:val="header"/>
    <w:basedOn w:val="a"/>
    <w:link w:val="ad"/>
    <w:uiPriority w:val="99"/>
    <w:unhideWhenUsed/>
    <w:rsid w:val="003220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322055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22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3220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Kunkai Su</dc:creator>
  <cp:keywords/>
  <dc:description/>
  <cp:lastModifiedBy>国柱 卢</cp:lastModifiedBy>
  <cp:revision>6</cp:revision>
  <dcterms:created xsi:type="dcterms:W3CDTF">2024-04-28T07:31:00Z</dcterms:created>
  <dcterms:modified xsi:type="dcterms:W3CDTF">2024-04-29T06:46:00Z</dcterms:modified>
</cp:coreProperties>
</file>